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64" w:rsidRDefault="008E0064" w:rsidP="008E006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kern w:val="36"/>
          <w:sz w:val="32"/>
          <w:szCs w:val="32"/>
        </w:rPr>
        <w:t>Договор пожертвования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г. Архангельск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25FA9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bookmarkStart w:id="0" w:name="_GoBack"/>
      <w:bookmarkEnd w:id="0"/>
      <w:r w:rsidR="00125FA9">
        <w:rPr>
          <w:rFonts w:ascii="Times New Roman" w:hAnsi="Times New Roman"/>
          <w:sz w:val="24"/>
          <w:szCs w:val="24"/>
        </w:rPr>
        <w:t>«____»_________201_г.</w:t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 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  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_____________________________</w:t>
      </w:r>
      <w:r>
        <w:rPr>
          <w:rFonts w:ascii="Times New Roman" w:hAnsi="Times New Roman"/>
          <w:sz w:val="20"/>
          <w:szCs w:val="20"/>
        </w:rPr>
        <w:t>,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 Имя Отчество)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(паспорт №</w:t>
      </w:r>
      <w:r w:rsidR="00125FA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серия, кем и когда выдан)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именуемый далее Жертвователь, и Муниципальное бюджетное об</w:t>
      </w:r>
      <w:r w:rsidR="001D6892">
        <w:rPr>
          <w:rFonts w:ascii="Times New Roman" w:hAnsi="Times New Roman"/>
          <w:sz w:val="24"/>
          <w:szCs w:val="24"/>
        </w:rPr>
        <w:t>щеоб</w:t>
      </w:r>
      <w:r>
        <w:rPr>
          <w:rFonts w:ascii="Times New Roman" w:hAnsi="Times New Roman"/>
          <w:sz w:val="24"/>
          <w:szCs w:val="24"/>
        </w:rPr>
        <w:t>разовательное учреждение муниципального образования «Город Архангельск» «</w:t>
      </w:r>
      <w:r w:rsidR="001D6892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имназия № 3</w:t>
      </w:r>
      <w:r w:rsidR="00125FA9">
        <w:rPr>
          <w:rFonts w:ascii="Times New Roman" w:hAnsi="Times New Roman"/>
          <w:sz w:val="24"/>
          <w:szCs w:val="24"/>
        </w:rPr>
        <w:t xml:space="preserve"> имени К.П.Гемп</w:t>
      </w:r>
      <w:r w:rsidR="001D6892">
        <w:rPr>
          <w:rFonts w:ascii="Times New Roman" w:hAnsi="Times New Roman"/>
          <w:sz w:val="24"/>
          <w:szCs w:val="24"/>
        </w:rPr>
        <w:t xml:space="preserve">» (МБОУ </w:t>
      </w:r>
      <w:r>
        <w:rPr>
          <w:rFonts w:ascii="Times New Roman" w:hAnsi="Times New Roman"/>
          <w:sz w:val="24"/>
          <w:szCs w:val="24"/>
        </w:rPr>
        <w:t>Г</w:t>
      </w:r>
      <w:r w:rsidR="001D6892">
        <w:rPr>
          <w:rFonts w:ascii="Times New Roman" w:hAnsi="Times New Roman"/>
          <w:sz w:val="24"/>
          <w:szCs w:val="24"/>
        </w:rPr>
        <w:t>имназия</w:t>
      </w:r>
      <w:r>
        <w:rPr>
          <w:rFonts w:ascii="Times New Roman" w:hAnsi="Times New Roman"/>
          <w:sz w:val="24"/>
          <w:szCs w:val="24"/>
        </w:rPr>
        <w:t xml:space="preserve"> № 3) в лице директора </w:t>
      </w:r>
      <w:r>
        <w:rPr>
          <w:rFonts w:ascii="Times New Roman" w:hAnsi="Times New Roman"/>
          <w:b/>
          <w:sz w:val="24"/>
          <w:szCs w:val="24"/>
        </w:rPr>
        <w:t>Калининой Елены Николаевны</w:t>
      </w:r>
      <w:r>
        <w:rPr>
          <w:rFonts w:ascii="Times New Roman" w:hAnsi="Times New Roman"/>
          <w:sz w:val="24"/>
          <w:szCs w:val="24"/>
        </w:rPr>
        <w:t>, именуемой далее - Одаряемый, действующей на основании Устава, заключили настоящий договор о следующем.</w:t>
      </w:r>
      <w:proofErr w:type="gramEnd"/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1. Жертвователь  по  настоящему  договору  передает  в собственность Одаряемому, </w:t>
      </w:r>
      <w:proofErr w:type="gramStart"/>
      <w:r>
        <w:rPr>
          <w:rFonts w:ascii="Times New Roman" w:hAnsi="Times New Roman"/>
          <w:sz w:val="24"/>
          <w:szCs w:val="24"/>
        </w:rPr>
        <w:t>принадлежащие</w:t>
      </w:r>
      <w:proofErr w:type="gramEnd"/>
      <w:r>
        <w:rPr>
          <w:rFonts w:ascii="Times New Roman" w:hAnsi="Times New Roman"/>
          <w:sz w:val="24"/>
          <w:szCs w:val="24"/>
        </w:rPr>
        <w:t xml:space="preserve">  ему   </w:t>
      </w:r>
      <w:r>
        <w:rPr>
          <w:rFonts w:ascii="Times New Roman" w:hAnsi="Times New Roman"/>
          <w:sz w:val="20"/>
          <w:szCs w:val="20"/>
        </w:rPr>
        <w:t xml:space="preserve">(указать   на   каком   основании,   т.е. юридический титул) 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следующие вещи</w:t>
      </w:r>
      <w:r>
        <w:rPr>
          <w:rFonts w:ascii="Times New Roman" w:hAnsi="Times New Roman"/>
          <w:sz w:val="20"/>
          <w:szCs w:val="20"/>
        </w:rPr>
        <w:t xml:space="preserve">   (включая   деньги,   ценные  бумаги,  иное  имущество  в соответствии со ст.128 ГК РФ): </w:t>
      </w:r>
    </w:p>
    <w:p w:rsidR="008E0064" w:rsidRDefault="005E757F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(дается название, а если вещь не одна </w:t>
      </w:r>
      <w:proofErr w:type="gramStart"/>
      <w:r>
        <w:rPr>
          <w:rFonts w:ascii="Times New Roman" w:hAnsi="Times New Roman"/>
          <w:sz w:val="20"/>
          <w:szCs w:val="20"/>
        </w:rPr>
        <w:t>-п</w:t>
      </w:r>
      <w:proofErr w:type="gramEnd"/>
      <w:r>
        <w:rPr>
          <w:rFonts w:ascii="Times New Roman" w:hAnsi="Times New Roman"/>
          <w:sz w:val="20"/>
          <w:szCs w:val="20"/>
        </w:rPr>
        <w:t>еречисление, указываются индивидуализирующие признаки вещей)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стоимостью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</w:t>
      </w:r>
    </w:p>
    <w:p w:rsidR="008E0064" w:rsidRDefault="00125FA9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8E0064">
        <w:rPr>
          <w:rFonts w:ascii="Times New Roman" w:hAnsi="Times New Roman"/>
          <w:sz w:val="20"/>
          <w:szCs w:val="20"/>
        </w:rPr>
        <w:t>(стоимость определяется сторонами или самим Жертвователем либо с участием специалиста-эксперта)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Одаряемый</w:t>
      </w:r>
      <w:proofErr w:type="gramEnd"/>
      <w:r>
        <w:rPr>
          <w:rFonts w:ascii="Times New Roman" w:hAnsi="Times New Roman"/>
          <w:sz w:val="24"/>
          <w:szCs w:val="24"/>
        </w:rPr>
        <w:t xml:space="preserve"> пожертвование принимает с благодарностью.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Пожертвование  обусловлено  Жертвователем обязанностью </w:t>
      </w:r>
      <w:proofErr w:type="gramStart"/>
      <w:r>
        <w:rPr>
          <w:rFonts w:ascii="Times New Roman" w:hAnsi="Times New Roman"/>
          <w:sz w:val="24"/>
          <w:szCs w:val="24"/>
        </w:rPr>
        <w:t>Одаряемого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передаваемое ему имущество по  определенному  назначению,  в общеполезных целях. Жертвователь ставит  условие,  а   Одаряемый   принимает   на   себя обязательство обеспечить его путем использования пожертвования 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(указывается, какое имущество, вещи или права Жертвователя)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125FA9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8E0064">
        <w:rPr>
          <w:rFonts w:ascii="Times New Roman" w:hAnsi="Times New Roman"/>
          <w:sz w:val="24"/>
          <w:szCs w:val="24"/>
        </w:rPr>
        <w:t>следующему назначению</w:t>
      </w:r>
      <w:r w:rsidR="008E0064">
        <w:rPr>
          <w:rFonts w:ascii="Times New Roman" w:hAnsi="Times New Roman"/>
          <w:sz w:val="20"/>
          <w:szCs w:val="20"/>
        </w:rPr>
        <w:t>: 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______________________________________________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125FA9">
        <w:rPr>
          <w:rFonts w:ascii="Times New Roman" w:hAnsi="Times New Roman"/>
          <w:sz w:val="20"/>
          <w:szCs w:val="20"/>
        </w:rPr>
        <w:t>__________________________</w:t>
      </w:r>
    </w:p>
    <w:p w:rsidR="008E0064" w:rsidRDefault="00125FA9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25FA9" w:rsidRDefault="00125FA9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Одаряемый обязуется вести  обособленный  учет  всех  операций  по использованию пожертвованного    имущества,    в    отношении    которого Жертвователем установлено   определенное    назначение.    (К    договору пожертвования с  гражданином  -  одаряемым  -  такого требования закон не предъявляет, так как согласно норме абз.2 п.3 ст.582 ГК РФ оно  относится к юридическому лицу, принимающему пожертвование, а не к гражданину).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Изменение   назначения   использования   переданного    имущества допускается, если обстоятельства изменились таким образом, что становится невозможным использовать   его   по   первоначальному    назначению,    и Жертвователь соглашается на использование имущества по другому назначению либо в других условиях.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Если  вопрос  изменения  назначения  использования  пожертвования возникнет после смерти Жертвователя (либо ликвидации юридического лица  - Жертвователя), спор   решается   судом   по   требованию   правопреемника Жертвователя или другого заинтересованного лица.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Пожертвование   может   быть   отменено   по  иску  Жертвователя, наследника или    иного    правопреемника    в    случае    использования пожертвованного имущества  не в соответствии с определенным Жертвователем назначением.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Настоящий  договор заключен  между сторонами-участниками, указанными  ниже,  подписано  в  г. Архангельске________________ 201__г. в двух экземплярах: по одному  для каждой из сторон договора, имеющих  равную юридическую силу. </w:t>
      </w: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E0064" w:rsidRDefault="008E0064" w:rsidP="008E0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</w:t>
      </w:r>
    </w:p>
    <w:tbl>
      <w:tblPr>
        <w:tblW w:w="12063" w:type="dxa"/>
        <w:tblInd w:w="-601" w:type="dxa"/>
        <w:tblLook w:val="04A0"/>
      </w:tblPr>
      <w:tblGrid>
        <w:gridCol w:w="11841"/>
        <w:gridCol w:w="222"/>
      </w:tblGrid>
      <w:tr w:rsidR="008E0064" w:rsidTr="005E757F">
        <w:tc>
          <w:tcPr>
            <w:tcW w:w="11841" w:type="dxa"/>
            <w:hideMark/>
          </w:tcPr>
          <w:p w:rsidR="008E0064" w:rsidRDefault="008E00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Одаряемый                                                                                       Жертвователь</w:t>
            </w:r>
          </w:p>
        </w:tc>
        <w:tc>
          <w:tcPr>
            <w:tcW w:w="222" w:type="dxa"/>
          </w:tcPr>
          <w:p w:rsidR="008E0064" w:rsidRDefault="008E006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E0064" w:rsidTr="005E757F">
        <w:tc>
          <w:tcPr>
            <w:tcW w:w="11841" w:type="dxa"/>
            <w:hideMark/>
          </w:tcPr>
          <w:tbl>
            <w:tblPr>
              <w:tblW w:w="11024" w:type="dxa"/>
              <w:tblLook w:val="04A0"/>
            </w:tblPr>
            <w:tblGrid>
              <w:gridCol w:w="11024"/>
            </w:tblGrid>
            <w:tr w:rsidR="008E0064" w:rsidTr="005E757F">
              <w:tc>
                <w:tcPr>
                  <w:tcW w:w="11024" w:type="dxa"/>
                </w:tcPr>
                <w:p w:rsidR="008E0064" w:rsidRDefault="008E00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8E0064" w:rsidRDefault="008E006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8E0064" w:rsidTr="005E757F">
              <w:tc>
                <w:tcPr>
                  <w:tcW w:w="11024" w:type="dxa"/>
                </w:tcPr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Полное наименование Учреждения:                                                    ФИО  _____________________________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муниципальное бюджетное                                                                                 </w:t>
                  </w:r>
                </w:p>
                <w:p w:rsidR="005E757F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об</w:t>
                  </w:r>
                  <w:r w:rsidR="005E757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щеобразовательное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учреждение                                                                              </w:t>
                  </w:r>
                  <w:r w:rsidR="005E757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                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_____________________________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муниципального образования 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«Город Архангельск»               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Паспорт__________________________</w:t>
                  </w:r>
                </w:p>
                <w:p w:rsidR="005E757F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«</w:t>
                  </w:r>
                  <w:r w:rsidR="005E757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Г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имназия №3</w:t>
                  </w:r>
                  <w:r w:rsidR="00125FA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имени К.П.Гемп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»</w:t>
                  </w:r>
                </w:p>
                <w:p w:rsidR="005E757F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5E757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(МБОУ </w:t>
                  </w:r>
                  <w:r w:rsidR="00125FA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Г</w:t>
                  </w:r>
                  <w:r w:rsidR="005E757F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>имназия</w:t>
                  </w:r>
                  <w:r w:rsidR="00125FA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№3)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                                               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                                                                                         </w:t>
                  </w:r>
                  <w:r w:rsidR="00125FA9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кем и когда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ar-SA"/>
                    </w:rPr>
                    <w:t>__________________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ar-SA"/>
                    </w:rPr>
                    <w:t xml:space="preserve">                                             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Юридический и фактический адрес: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  <w:t>163000, г. Архангельск,                                                                             ___________________________________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  <w:t>ул. Воскресенская, д. 7, кор. 1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  <w:t>ИНН  2901041937     КПП  290101001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  <w:t xml:space="preserve">ОГРН  1022900523821 ОКОНХ  92310  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Адрес_____________________________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  <w:t>ОКПО  31296262</w:t>
                  </w:r>
                </w:p>
                <w:p w:rsidR="008E0064" w:rsidRDefault="008E0064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ar-SA"/>
                    </w:rPr>
                    <w:t>Реквизиты банка: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  <w:p w:rsidR="008E0064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Департамент финансов </w:t>
                  </w:r>
                  <w:r w:rsidR="005E757F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Администрации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. Архангельска,</w:t>
                  </w:r>
                </w:p>
                <w:p w:rsidR="005E757F" w:rsidRDefault="005E757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МБОУ </w:t>
                  </w:r>
                  <w:r w:rsidR="008E006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Г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имназия</w:t>
                  </w:r>
                  <w:r w:rsidR="008E0064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№ 3 </w:t>
                  </w:r>
                </w:p>
                <w:p w:rsidR="008E0064" w:rsidRPr="009E2512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proofErr w:type="gramStart"/>
                  <w:r w:rsidRPr="009E25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л</w:t>
                  </w:r>
                  <w:proofErr w:type="gramEnd"/>
                  <w:r w:rsidRPr="009E25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/с 20815420030                                                                  </w:t>
                  </w:r>
                  <w:r w:rsidR="005E757F" w:rsidRPr="009E25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 xml:space="preserve">                         </w:t>
                  </w:r>
                  <w:r w:rsidRPr="009E2512">
                    <w:rPr>
                      <w:rFonts w:ascii="Times New Roman" w:hAnsi="Times New Roman"/>
                      <w:b/>
                      <w:sz w:val="20"/>
                      <w:szCs w:val="20"/>
                      <w:lang w:eastAsia="ar-SA"/>
                    </w:rPr>
                    <w:t>ИНН</w:t>
                  </w:r>
                  <w:r w:rsidRPr="009E25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____________________________</w:t>
                  </w:r>
                </w:p>
                <w:p w:rsidR="008E0064" w:rsidRPr="009E2512" w:rsidRDefault="008E0064" w:rsidP="005E757F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E25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Расчетный счет № 40701810700003000061</w:t>
                  </w:r>
                </w:p>
                <w:p w:rsidR="005E757F" w:rsidRPr="009E2512" w:rsidRDefault="005E757F" w:rsidP="005E757F">
                  <w:pPr>
                    <w:pStyle w:val="a6"/>
                    <w:tabs>
                      <w:tab w:val="left" w:pos="1000"/>
                    </w:tabs>
                    <w:ind w:left="-284" w:right="-120"/>
                    <w:rPr>
                      <w:b/>
                      <w:bCs/>
                    </w:rPr>
                  </w:pPr>
                  <w:r w:rsidRPr="009E2512">
                    <w:t xml:space="preserve">      отделение Архангельск  </w:t>
                  </w:r>
                  <w:proofErr w:type="gramStart"/>
                  <w:r w:rsidRPr="009E2512">
                    <w:t>г</w:t>
                  </w:r>
                  <w:proofErr w:type="gramEnd"/>
                  <w:r w:rsidRPr="009E2512">
                    <w:t>. Архангельск.</w:t>
                  </w:r>
                </w:p>
                <w:p w:rsidR="005E757F" w:rsidRPr="009E2512" w:rsidRDefault="005E757F" w:rsidP="005E757F">
                  <w:pPr>
                    <w:pStyle w:val="a6"/>
                    <w:tabs>
                      <w:tab w:val="left" w:pos="1000"/>
                    </w:tabs>
                    <w:ind w:left="-284" w:right="-120"/>
                  </w:pPr>
                  <w:r w:rsidRPr="009E2512">
                    <w:t xml:space="preserve">     </w:t>
                  </w:r>
                  <w:r w:rsidRPr="009E2512">
                    <w:rPr>
                      <w:lang w:val="en-US"/>
                    </w:rPr>
                    <w:t>E</w:t>
                  </w:r>
                  <w:r w:rsidRPr="009E2512">
                    <w:t>-</w:t>
                  </w:r>
                  <w:r w:rsidRPr="009E2512">
                    <w:rPr>
                      <w:lang w:val="en-US"/>
                    </w:rPr>
                    <w:t>mail</w:t>
                  </w:r>
                  <w:r w:rsidRPr="009E2512">
                    <w:t xml:space="preserve">: </w:t>
                  </w:r>
                  <w:hyperlink r:id="rId4" w:history="1">
                    <w:r w:rsidRPr="009E2512">
                      <w:rPr>
                        <w:rStyle w:val="a5"/>
                        <w:lang w:val="en-US"/>
                      </w:rPr>
                      <w:t>aog</w:t>
                    </w:r>
                    <w:r w:rsidRPr="009E2512">
                      <w:rPr>
                        <w:rStyle w:val="a5"/>
                      </w:rPr>
                      <w:t>3</w:t>
                    </w:r>
                    <w:r w:rsidRPr="009E2512">
                      <w:rPr>
                        <w:rStyle w:val="a5"/>
                        <w:lang w:val="en-US"/>
                      </w:rPr>
                      <w:t>adm</w:t>
                    </w:r>
                    <w:r w:rsidRPr="009E2512">
                      <w:rPr>
                        <w:rStyle w:val="a5"/>
                      </w:rPr>
                      <w:t>@</w:t>
                    </w:r>
                    <w:r w:rsidRPr="009E2512">
                      <w:rPr>
                        <w:rStyle w:val="a5"/>
                        <w:lang w:val="en-US"/>
                      </w:rPr>
                      <w:t>yandex</w:t>
                    </w:r>
                    <w:r w:rsidRPr="009E2512">
                      <w:rPr>
                        <w:rStyle w:val="a5"/>
                      </w:rPr>
                      <w:t>.</w:t>
                    </w:r>
                    <w:r w:rsidRPr="009E2512">
                      <w:rPr>
                        <w:rStyle w:val="a5"/>
                        <w:lang w:val="en-US"/>
                      </w:rPr>
                      <w:t>ru</w:t>
                    </w:r>
                  </w:hyperlink>
                </w:p>
                <w:p w:rsidR="005E757F" w:rsidRPr="009E2512" w:rsidRDefault="005E757F" w:rsidP="005E757F">
                  <w:pPr>
                    <w:pStyle w:val="a6"/>
                    <w:tabs>
                      <w:tab w:val="left" w:pos="1000"/>
                    </w:tabs>
                    <w:ind w:left="-284" w:right="-120"/>
                  </w:pPr>
                  <w:r w:rsidRPr="009E2512">
                    <w:t xml:space="preserve">     тел/факс 65-73-33, 65-15-55</w:t>
                  </w:r>
                </w:p>
                <w:p w:rsidR="008E0064" w:rsidRPr="009E2512" w:rsidRDefault="008E00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  <w:r w:rsidRPr="009E2512"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  <w:t>БИК 041117001</w:t>
                  </w:r>
                </w:p>
                <w:p w:rsidR="005E757F" w:rsidRDefault="005E757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ar-SA"/>
                    </w:rPr>
                  </w:pPr>
                </w:p>
                <w:p w:rsidR="008E0064" w:rsidRDefault="008E006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  <w:p w:rsidR="008E0064" w:rsidRDefault="008E0064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  <w:p w:rsidR="008E0064" w:rsidRDefault="008E0064">
                  <w:pPr>
                    <w:autoSpaceDE w:val="0"/>
                    <w:ind w:left="3540" w:right="30" w:firstLine="708"/>
                    <w:rPr>
                      <w:rFonts w:ascii="Times New Roman" w:hAnsi="Times New Roman"/>
                      <w:lang w:eastAsia="ar-SA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</w:t>
                  </w:r>
                </w:p>
                <w:p w:rsidR="008E0064" w:rsidRDefault="008E006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8E0064" w:rsidTr="005E757F">
              <w:tc>
                <w:tcPr>
                  <w:tcW w:w="11024" w:type="dxa"/>
                </w:tcPr>
                <w:p w:rsidR="008E0064" w:rsidRDefault="008E0064">
                  <w:pPr>
                    <w:pStyle w:val="a3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Директор:</w:t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  <w:r>
                    <w:rPr>
                      <w:b/>
                      <w:sz w:val="22"/>
                      <w:szCs w:val="22"/>
                    </w:rPr>
                    <w:tab/>
                  </w:r>
                </w:p>
                <w:p w:rsidR="008E0064" w:rsidRDefault="008E0064">
                  <w:pPr>
                    <w:pStyle w:val="a3"/>
                    <w:rPr>
                      <w:sz w:val="24"/>
                      <w:szCs w:val="24"/>
                    </w:rPr>
                  </w:pPr>
                </w:p>
                <w:p w:rsidR="008E0064" w:rsidRDefault="008E0064">
                  <w:pPr>
                    <w:pStyle w:val="a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</w:t>
                  </w:r>
                  <w:r>
                    <w:rPr>
                      <w:sz w:val="24"/>
                      <w:szCs w:val="24"/>
                      <w:u w:val="single"/>
                    </w:rPr>
                    <w:t>Калинина Е.Н.</w:t>
                  </w:r>
                  <w:r>
                    <w:rPr>
                      <w:sz w:val="24"/>
                      <w:szCs w:val="24"/>
                      <w:u w:val="single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__________________/_________________</w:t>
                  </w:r>
                </w:p>
                <w:p w:rsidR="008E0064" w:rsidRDefault="008E0064">
                  <w:pPr>
                    <w:pStyle w:val="a3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(подпись)</w:t>
                  </w:r>
                  <w:r>
                    <w:rPr>
                      <w:sz w:val="20"/>
                    </w:rPr>
                    <w:tab/>
                    <w:t>(расшифровка подписи)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(подпись)            (расшифровка подписи)</w:t>
                  </w:r>
                </w:p>
                <w:p w:rsidR="008E0064" w:rsidRDefault="008E0064">
                  <w:pPr>
                    <w:pStyle w:val="a3"/>
                    <w:jc w:val="both"/>
                    <w:rPr>
                      <w:sz w:val="26"/>
                      <w:szCs w:val="26"/>
                    </w:rPr>
                  </w:pPr>
                </w:p>
                <w:p w:rsidR="008E0064" w:rsidRDefault="008E0064">
                  <w:pPr>
                    <w:pStyle w:val="a3"/>
                    <w:jc w:val="both"/>
                    <w:rPr>
                      <w:sz w:val="26"/>
                      <w:szCs w:val="26"/>
                    </w:rPr>
                  </w:pPr>
                </w:p>
                <w:p w:rsidR="008E0064" w:rsidRDefault="008E006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8E0064" w:rsidRDefault="008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E0064" w:rsidRDefault="008E0064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0064" w:rsidTr="005E757F">
        <w:tc>
          <w:tcPr>
            <w:tcW w:w="11841" w:type="dxa"/>
          </w:tcPr>
          <w:p w:rsidR="008E0064" w:rsidRDefault="008E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8E0064" w:rsidRDefault="008E00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E0064" w:rsidTr="005E757F">
        <w:tc>
          <w:tcPr>
            <w:tcW w:w="11841" w:type="dxa"/>
          </w:tcPr>
          <w:p w:rsidR="008E0064" w:rsidRDefault="008E00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8E0064" w:rsidRDefault="008E0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0064" w:rsidRDefault="008E0064" w:rsidP="008E0064">
      <w:pPr>
        <w:jc w:val="both"/>
        <w:rPr>
          <w:rFonts w:ascii="Times New Roman" w:hAnsi="Times New Roman"/>
        </w:rPr>
      </w:pPr>
    </w:p>
    <w:p w:rsidR="00705980" w:rsidRDefault="00705980"/>
    <w:sectPr w:rsidR="00705980" w:rsidSect="0096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064"/>
    <w:rsid w:val="00125FA9"/>
    <w:rsid w:val="001D6892"/>
    <w:rsid w:val="005E757F"/>
    <w:rsid w:val="00705980"/>
    <w:rsid w:val="008E0064"/>
    <w:rsid w:val="00961DF6"/>
    <w:rsid w:val="009E2512"/>
    <w:rsid w:val="00B37F2F"/>
    <w:rsid w:val="00C0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006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E00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semiHidden/>
    <w:rsid w:val="005E757F"/>
    <w:rPr>
      <w:color w:val="0000FF"/>
      <w:u w:val="single"/>
      <w:lang w:val="ru-RU"/>
    </w:rPr>
  </w:style>
  <w:style w:type="paragraph" w:customStyle="1" w:styleId="a6">
    <w:name w:val="Внутренний адрес"/>
    <w:basedOn w:val="a"/>
    <w:uiPriority w:val="99"/>
    <w:rsid w:val="005E757F"/>
    <w:pPr>
      <w:suppressAutoHyphens/>
      <w:spacing w:after="0" w:line="240" w:lineRule="auto"/>
      <w:ind w:left="835" w:right="-360"/>
    </w:pPr>
    <w:rPr>
      <w:rFonts w:ascii="Times New Roman" w:hAnsi="Times New Roman"/>
      <w:sz w:val="20"/>
      <w:szCs w:val="20"/>
      <w:lang w:eastAsia="he-IL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006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E006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g3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6168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dcterms:created xsi:type="dcterms:W3CDTF">2017-03-28T10:29:00Z</dcterms:created>
  <dcterms:modified xsi:type="dcterms:W3CDTF">2017-03-28T10:29:00Z</dcterms:modified>
</cp:coreProperties>
</file>