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88" w:rsidRDefault="00477188" w:rsidP="00477188">
      <w:pPr>
        <w:shd w:val="clear" w:color="auto" w:fill="FFFFFF"/>
        <w:spacing w:after="0" w:line="0" w:lineRule="atLeast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>РОССИЙСКАЯ ФЕДЕРАЦИЯ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ФЕДЕРАЛЬНЫЙ ЗАКОН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ОБ ОБРАЗОВАНИИ В РОССИЙСКОЙ ФЕДЕРАЦИИ</w:t>
      </w:r>
      <w:r>
        <w:rPr>
          <w:rFonts w:ascii="Arial" w:hAnsi="Arial" w:cs="Arial"/>
          <w:color w:val="000000"/>
        </w:rPr>
        <w:br/>
      </w:r>
    </w:p>
    <w:p w:rsidR="00477188" w:rsidRPr="00477188" w:rsidRDefault="00477188" w:rsidP="0047718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7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7. ОБЩЕЕ ОБРАЗОВАНИЕ</w:t>
      </w:r>
    </w:p>
    <w:p w:rsidR="00477188" w:rsidRPr="00477188" w:rsidRDefault="00477188" w:rsidP="0047718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771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Статья 67. Организация приема на </w:t>
      </w:r>
      <w:proofErr w:type="gramStart"/>
      <w:r w:rsidRPr="004771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обучение</w:t>
      </w:r>
      <w:proofErr w:type="gramEnd"/>
      <w:r w:rsidRPr="004771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по основным общеобразовательным программам</w:t>
      </w:r>
    </w:p>
    <w:p w:rsidR="00477188" w:rsidRPr="00477188" w:rsidRDefault="00477188" w:rsidP="004771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7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 </w:t>
      </w:r>
      <w:hyperlink r:id="rId4" w:history="1">
        <w:r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 xml:space="preserve">(законных </w:t>
        </w:r>
        <w:r w:rsidRPr="00477188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представителей)</w:t>
        </w:r>
      </w:hyperlink>
      <w:r w:rsidRPr="00477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детей учредитель образовательной организации вправе разрешить прием детей в образовательную организацию на </w:t>
      </w:r>
      <w:proofErr w:type="gramStart"/>
      <w:r w:rsidRPr="00477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по</w:t>
      </w:r>
      <w:proofErr w:type="gramEnd"/>
      <w:r w:rsidRPr="00477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477188" w:rsidRPr="00477188" w:rsidRDefault="00477188" w:rsidP="00477188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7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Правила приема на </w:t>
      </w:r>
      <w:proofErr w:type="gramStart"/>
      <w:r w:rsidRPr="00477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</w:t>
      </w:r>
      <w:proofErr w:type="gramEnd"/>
      <w:r w:rsidRPr="00477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477188" w:rsidRPr="00477188" w:rsidRDefault="00477188" w:rsidP="00477188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7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Правила приема в государственные и муниципальные образовательные организации на </w:t>
      </w:r>
      <w:proofErr w:type="gramStart"/>
      <w:r w:rsidRPr="00477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</w:t>
      </w:r>
      <w:proofErr w:type="gramEnd"/>
      <w:r w:rsidRPr="00477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477188" w:rsidRPr="00477188" w:rsidRDefault="00477188" w:rsidP="004771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7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5" w:anchor="p1132" w:tooltip="Ссылка на текущий документ" w:history="1">
        <w:r w:rsidRPr="00477188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частями 5</w:t>
        </w:r>
      </w:hyperlink>
      <w:r w:rsidRPr="00477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6" w:anchor="p1133" w:tooltip="Ссылка на текущий документ" w:history="1">
        <w:r w:rsidRPr="00477188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6</w:t>
        </w:r>
      </w:hyperlink>
      <w:r w:rsidRPr="00477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настоящей статьи и </w:t>
      </w:r>
      <w:hyperlink r:id="rId7" w:anchor="p1492" w:tooltip="Ссылка на текущий документ" w:history="1">
        <w:r w:rsidRPr="00477188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статьей 88</w:t>
        </w:r>
      </w:hyperlink>
      <w:r w:rsidRPr="00477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477188" w:rsidRPr="00477188" w:rsidRDefault="00477188" w:rsidP="00477188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771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477188" w:rsidRPr="00477188" w:rsidRDefault="00477188" w:rsidP="00477188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7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gramStart"/>
      <w:r w:rsidRPr="00477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477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предпрофессиональными</w:t>
      </w:r>
      <w:proofErr w:type="spellEnd"/>
      <w:r w:rsidRPr="00477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</w:t>
      </w:r>
      <w:proofErr w:type="gramEnd"/>
      <w:r w:rsidRPr="00477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</w:p>
    <w:p w:rsidR="00477188" w:rsidRPr="00477188" w:rsidRDefault="00477188" w:rsidP="00477188">
      <w:pPr>
        <w:pStyle w:val="1"/>
        <w:shd w:val="clear" w:color="auto" w:fill="FFFFFF"/>
        <w:spacing w:before="0"/>
        <w:jc w:val="center"/>
        <w:rPr>
          <w:rFonts w:ascii="Arial" w:hAnsi="Arial" w:cs="Arial"/>
          <w:bCs w:val="0"/>
          <w:color w:val="373737"/>
          <w:sz w:val="24"/>
          <w:szCs w:val="24"/>
        </w:rPr>
      </w:pPr>
      <w:r w:rsidRPr="00477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477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7188">
        <w:rPr>
          <w:rFonts w:ascii="Arial" w:hAnsi="Arial" w:cs="Arial"/>
          <w:bCs w:val="0"/>
          <w:color w:val="373737"/>
          <w:sz w:val="24"/>
          <w:szCs w:val="24"/>
        </w:rPr>
        <w:t>Закон Архангельской области от 2 июля 2013 года №712-41-ОЗ</w:t>
      </w:r>
    </w:p>
    <w:p w:rsidR="00477188" w:rsidRPr="00477188" w:rsidRDefault="00477188" w:rsidP="00477188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373737"/>
          <w:sz w:val="29"/>
          <w:szCs w:val="29"/>
        </w:rPr>
      </w:pPr>
      <w:r w:rsidRPr="00477188">
        <w:rPr>
          <w:rFonts w:ascii="Arial" w:hAnsi="Arial" w:cs="Arial"/>
          <w:bCs w:val="0"/>
          <w:color w:val="373737"/>
          <w:sz w:val="29"/>
          <w:szCs w:val="29"/>
        </w:rPr>
        <w:t>"Об образовании в Архангельской области</w:t>
      </w:r>
    </w:p>
    <w:p w:rsidR="00477188" w:rsidRDefault="00477188" w:rsidP="00477188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b/>
          <w:bCs/>
          <w:color w:val="373737"/>
          <w:sz w:val="23"/>
          <w:szCs w:val="23"/>
        </w:rPr>
        <w:t xml:space="preserve">ГЛАВА IV. ДОПОЛНИТЕЛЬНЫЕ ГАРАНТИИ ПРАВА </w:t>
      </w:r>
      <w:proofErr w:type="gramStart"/>
      <w:r>
        <w:rPr>
          <w:rFonts w:ascii="Arial" w:hAnsi="Arial" w:cs="Arial"/>
          <w:b/>
          <w:bCs/>
          <w:color w:val="373737"/>
          <w:sz w:val="23"/>
          <w:szCs w:val="23"/>
        </w:rPr>
        <w:t>ОБУЧАЮЩИХСЯ</w:t>
      </w:r>
      <w:proofErr w:type="gramEnd"/>
      <w:r>
        <w:rPr>
          <w:rFonts w:ascii="Arial" w:hAnsi="Arial" w:cs="Arial"/>
          <w:b/>
          <w:bCs/>
          <w:color w:val="373737"/>
          <w:sz w:val="23"/>
          <w:szCs w:val="23"/>
        </w:rPr>
        <w:t xml:space="preserve"> НА ОБРАЗОВАНИЕ</w:t>
      </w:r>
    </w:p>
    <w:p w:rsidR="00477188" w:rsidRDefault="00477188" w:rsidP="00477188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b/>
          <w:bCs/>
          <w:color w:val="373737"/>
          <w:sz w:val="23"/>
          <w:szCs w:val="23"/>
        </w:rPr>
        <w:t>Статья 19.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</w:p>
    <w:p w:rsidR="00477188" w:rsidRDefault="00477188" w:rsidP="00477188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1. Государственные и муниципальные образовательные организации осуществляют прием в классы с углубленным изучением отдельных учебных предметов или в классы профильного обучения для получения основного общего и среднего общего образования.</w:t>
      </w:r>
      <w:r>
        <w:rPr>
          <w:rFonts w:ascii="Arial" w:hAnsi="Arial" w:cs="Arial"/>
          <w:color w:val="373737"/>
          <w:sz w:val="23"/>
          <w:szCs w:val="23"/>
        </w:rPr>
        <w:br/>
        <w:t>Индивидуальный отбор при приеме либо переводе в государственные и муниципальные образовательные организации для получения основного общего и среднего общего образования в классы с углубленным изучением отдельных учебных предметов допускается с пятого класса.</w:t>
      </w:r>
      <w:r>
        <w:rPr>
          <w:rFonts w:ascii="Arial" w:hAnsi="Arial" w:cs="Arial"/>
          <w:color w:val="373737"/>
          <w:sz w:val="23"/>
          <w:szCs w:val="23"/>
        </w:rPr>
        <w:br/>
        <w:t>Индивидуальный отбор при приеме либо переводе в государственные и муниципальные образовательные организации для получения основного общего и среднего общего образования в классы профильного обучения допускается с десятого класса по результатам успеваемости обучающегося, а также по решению коллегиального органа управления образовательной организации.</w:t>
      </w:r>
    </w:p>
    <w:p w:rsidR="00477188" w:rsidRDefault="00477188" w:rsidP="00477188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2.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Преимущественным правом зачисления в класс с углубленным изучением отдельных учебных предметов либо в класс профильного обучения обладают следующие категории обучающихся:</w:t>
      </w:r>
      <w:r>
        <w:rPr>
          <w:rFonts w:ascii="Arial" w:hAnsi="Arial" w:cs="Arial"/>
          <w:color w:val="373737"/>
          <w:sz w:val="23"/>
          <w:szCs w:val="23"/>
        </w:rPr>
        <w:br/>
        <w:t>1) победители и призеры муниципальных и региональных олимпиад по учебным предметам либо предметам профильного обучения;</w:t>
      </w:r>
      <w:r>
        <w:rPr>
          <w:rFonts w:ascii="Arial" w:hAnsi="Arial" w:cs="Arial"/>
          <w:color w:val="373737"/>
          <w:sz w:val="23"/>
          <w:szCs w:val="23"/>
        </w:rPr>
        <w:br/>
        <w:t>2) 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обучения;</w:t>
      </w:r>
      <w:proofErr w:type="gramEnd"/>
      <w:r>
        <w:rPr>
          <w:rFonts w:ascii="Arial" w:hAnsi="Arial" w:cs="Arial"/>
          <w:color w:val="373737"/>
          <w:sz w:val="23"/>
          <w:szCs w:val="23"/>
        </w:rPr>
        <w:br/>
      </w:r>
      <w:proofErr w:type="gramStart"/>
      <w:r>
        <w:rPr>
          <w:rFonts w:ascii="Arial" w:hAnsi="Arial" w:cs="Arial"/>
          <w:color w:val="373737"/>
          <w:sz w:val="23"/>
          <w:szCs w:val="23"/>
        </w:rPr>
        <w:t>3) обучающиеся в порядке перевода из другой образовательной организации, реализующей общеобразовательную программу соответствующего уровня.</w:t>
      </w:r>
      <w:proofErr w:type="gramEnd"/>
    </w:p>
    <w:p w:rsidR="00477188" w:rsidRDefault="00477188" w:rsidP="00477188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3. Случаи и порядок организации индивидуального отбора 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устанавливаются:</w:t>
      </w:r>
      <w:r>
        <w:rPr>
          <w:rFonts w:ascii="Arial" w:hAnsi="Arial" w:cs="Arial"/>
          <w:color w:val="373737"/>
          <w:sz w:val="23"/>
          <w:szCs w:val="23"/>
        </w:rPr>
        <w:br/>
        <w:t>1) постановлением уполномоченного исполнительного органа в отношении государственных образовательных организаций Архангельской области;</w:t>
      </w:r>
      <w:r>
        <w:rPr>
          <w:rFonts w:ascii="Arial" w:hAnsi="Arial" w:cs="Arial"/>
          <w:color w:val="373737"/>
          <w:sz w:val="23"/>
          <w:szCs w:val="23"/>
        </w:rPr>
        <w:br/>
        <w:t>2) муниципальными нормативными правовыми актами органов местного самоуправления в отношении муниципальных образовательных организаций.</w:t>
      </w:r>
    </w:p>
    <w:p w:rsidR="00114291" w:rsidRDefault="00114291" w:rsidP="00477188"/>
    <w:sectPr w:rsidR="00114291" w:rsidSect="0047718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188"/>
    <w:rsid w:val="00114291"/>
    <w:rsid w:val="00477188"/>
    <w:rsid w:val="00D1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91"/>
  </w:style>
  <w:style w:type="paragraph" w:styleId="1">
    <w:name w:val="heading 1"/>
    <w:basedOn w:val="a"/>
    <w:next w:val="a"/>
    <w:link w:val="10"/>
    <w:uiPriority w:val="9"/>
    <w:qFormat/>
    <w:rsid w:val="00477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71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7188"/>
  </w:style>
  <w:style w:type="character" w:styleId="a4">
    <w:name w:val="Hyperlink"/>
    <w:basedOn w:val="a0"/>
    <w:uiPriority w:val="99"/>
    <w:semiHidden/>
    <w:unhideWhenUsed/>
    <w:rsid w:val="004771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771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7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73432/?frame=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73432/?frame=6" TargetMode="External"/><Relationship Id="rId5" Type="http://schemas.openxmlformats.org/officeDocument/2006/relationships/hyperlink" Target="http://www.consultant.ru/document/cons_doc_LAW_173432/?frame=6" TargetMode="External"/><Relationship Id="rId4" Type="http://schemas.openxmlformats.org/officeDocument/2006/relationships/hyperlink" Target="http://www.consultant.ru/document/cons_doc_LAW_99661/?dst=10000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ОГ№3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2015-01-28T08:48:00Z</cp:lastPrinted>
  <dcterms:created xsi:type="dcterms:W3CDTF">2015-01-28T08:36:00Z</dcterms:created>
  <dcterms:modified xsi:type="dcterms:W3CDTF">2015-01-28T08:56:00Z</dcterms:modified>
</cp:coreProperties>
</file>